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3D" w:rsidRDefault="007B619E"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8EE902" wp14:editId="0E8DAB46">
                <wp:simplePos x="0" y="0"/>
                <wp:positionH relativeFrom="page">
                  <wp:posOffset>4564048</wp:posOffset>
                </wp:positionH>
                <wp:positionV relativeFrom="page">
                  <wp:posOffset>2266122</wp:posOffset>
                </wp:positionV>
                <wp:extent cx="2679589" cy="274320"/>
                <wp:effectExtent l="0" t="0" r="698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589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B7A" w:rsidRPr="00482A25" w:rsidRDefault="007B619E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 w:rsidRPr="007B619E">
                              <w:rPr>
                                <w:szCs w:val="28"/>
                                <w:lang w:val="ru-RU"/>
                              </w:rPr>
                              <w:t>СЭД-2023-299-01-01-05.С-482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.35pt;margin-top:178.45pt;width:211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74rwIAAKk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" filled="f" stroked="f">
                <v:textbox inset="0,0,0,0">
                  <w:txbxContent>
                    <w:p w:rsidR="009D2B7A" w:rsidRPr="00482A25" w:rsidRDefault="007B619E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 w:rsidRPr="007B619E">
                        <w:rPr>
                          <w:szCs w:val="28"/>
                          <w:lang w:val="ru-RU"/>
                        </w:rPr>
                        <w:t>СЭД-2023-299-01-01-05.С-482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7AF01C" wp14:editId="505A4560">
                <wp:simplePos x="0" y="0"/>
                <wp:positionH relativeFrom="page">
                  <wp:posOffset>906449</wp:posOffset>
                </wp:positionH>
                <wp:positionV relativeFrom="page">
                  <wp:posOffset>2934032</wp:posOffset>
                </wp:positionV>
                <wp:extent cx="2623930" cy="1693628"/>
                <wp:effectExtent l="0" t="0" r="5080" b="190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930" cy="1693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E51" w:rsidRDefault="006E7AA1" w:rsidP="001663DE">
                            <w:pPr>
                              <w:pStyle w:val="a7"/>
                              <w:spacing w:after="0"/>
                            </w:pPr>
                            <w:r>
                              <w:t xml:space="preserve">О внесении изменений </w:t>
                            </w:r>
                          </w:p>
                          <w:p w:rsidR="00777E51" w:rsidRDefault="006E7AA1" w:rsidP="001663DE">
                            <w:pPr>
                              <w:pStyle w:val="a7"/>
                              <w:spacing w:after="0"/>
                            </w:pPr>
                            <w:r>
                              <w:t>в п</w:t>
                            </w:r>
                            <w:r w:rsidR="009D2B7A">
                              <w:t xml:space="preserve">равила землепользования </w:t>
                            </w:r>
                          </w:p>
                          <w:p w:rsidR="00777E51" w:rsidRDefault="009D2B7A" w:rsidP="001663DE">
                            <w:pPr>
                              <w:pStyle w:val="a7"/>
                              <w:spacing w:after="0"/>
                            </w:pPr>
                            <w:r>
                              <w:t xml:space="preserve">и застройки </w:t>
                            </w:r>
                            <w:r w:rsidRPr="001B0B95">
                              <w:t>муниципального образования «Кондратовское</w:t>
                            </w:r>
                            <w:r w:rsidR="00777E51">
                              <w:t xml:space="preserve"> </w:t>
                            </w:r>
                            <w:r w:rsidRPr="001B0B95">
                              <w:t xml:space="preserve">сельское поселение» Пермского муниципального района Пермского края, утвержденные решением Земского Собрания Пермского муниципального района от 26 октября 2017 г. </w:t>
                            </w:r>
                          </w:p>
                          <w:p w:rsidR="009D2B7A" w:rsidRDefault="009D2B7A" w:rsidP="001663DE">
                            <w:pPr>
                              <w:pStyle w:val="a7"/>
                              <w:spacing w:after="0"/>
                            </w:pPr>
                            <w:r w:rsidRPr="001B0B95">
                              <w:t>№ 267</w:t>
                            </w:r>
                          </w:p>
                          <w:p w:rsidR="009D2B7A" w:rsidRDefault="009D2B7A" w:rsidP="001663DE">
                            <w:pPr>
                              <w:pStyle w:val="a7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35pt;margin-top:231.05pt;width:206.6pt;height:133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" filled="f" stroked="f">
                <v:textbox inset="0,0,0,0">
                  <w:txbxContent>
                    <w:p w:rsidR="00777E51" w:rsidRDefault="006E7AA1" w:rsidP="001663DE">
                      <w:pPr>
                        <w:pStyle w:val="a7"/>
                        <w:spacing w:after="0"/>
                      </w:pPr>
                      <w:r>
                        <w:t xml:space="preserve">О внесении изменений </w:t>
                      </w:r>
                    </w:p>
                    <w:p w:rsidR="00777E51" w:rsidRDefault="006E7AA1" w:rsidP="001663DE">
                      <w:pPr>
                        <w:pStyle w:val="a7"/>
                        <w:spacing w:after="0"/>
                      </w:pPr>
                      <w:r>
                        <w:t>в п</w:t>
                      </w:r>
                      <w:r w:rsidR="009D2B7A">
                        <w:t xml:space="preserve">равила землепользования </w:t>
                      </w:r>
                    </w:p>
                    <w:p w:rsidR="00777E51" w:rsidRDefault="009D2B7A" w:rsidP="001663DE">
                      <w:pPr>
                        <w:pStyle w:val="a7"/>
                        <w:spacing w:after="0"/>
                      </w:pPr>
                      <w:r>
                        <w:t xml:space="preserve">и застройки </w:t>
                      </w:r>
                      <w:r w:rsidRPr="001B0B95">
                        <w:t>муниципального образования «</w:t>
                      </w:r>
                      <w:proofErr w:type="spellStart"/>
                      <w:r w:rsidRPr="001B0B95">
                        <w:t>Кондратовское</w:t>
                      </w:r>
                      <w:proofErr w:type="spellEnd"/>
                      <w:r w:rsidR="00777E51">
                        <w:t xml:space="preserve"> </w:t>
                      </w:r>
                      <w:r w:rsidRPr="001B0B95">
                        <w:t xml:space="preserve">сельское поселение» Пермского муниципального района Пермского края, утвержденные решением Земского Собрания Пермского муниципального района от 26 октября 2017 г. </w:t>
                      </w:r>
                    </w:p>
                    <w:p w:rsidR="009D2B7A" w:rsidRDefault="009D2B7A" w:rsidP="001663DE">
                      <w:pPr>
                        <w:pStyle w:val="a7"/>
                        <w:spacing w:after="0"/>
                      </w:pPr>
                      <w:r w:rsidRPr="001B0B95">
                        <w:t>№ 267</w:t>
                      </w:r>
                    </w:p>
                    <w:p w:rsidR="009D2B7A" w:rsidRDefault="009D2B7A" w:rsidP="001663DE">
                      <w:pPr>
                        <w:pStyle w:val="a7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32246099" wp14:editId="389A9690">
            <wp:simplePos x="0" y="0"/>
            <wp:positionH relativeFrom="page">
              <wp:posOffset>899160</wp:posOffset>
            </wp:positionH>
            <wp:positionV relativeFrom="page">
              <wp:posOffset>244475</wp:posOffset>
            </wp:positionV>
            <wp:extent cx="6033135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uppressAutoHyphens/>
        <w:spacing w:before="960" w:after="0" w:line="36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9DF44E" wp14:editId="32B22B67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B7A" w:rsidRPr="00482A25" w:rsidRDefault="007B619E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22.06.2023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:rsidR="009D2B7A" w:rsidRPr="00482A25" w:rsidRDefault="007B619E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22.06.2023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36E43F" wp14:editId="08DF1D28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B7A" w:rsidRDefault="009D2B7A" w:rsidP="005804D6">
                            <w:pPr>
                              <w:pStyle w:val="a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36E43F" id="Text Box 52" o:spid="_x0000_s1029" type="#_x0000_t202" style="position:absolute;left:0;text-align:left;margin-left:85.05pt;margin-top:760.35pt;width:266.4pt;height:29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:rsidR="009D2B7A" w:rsidRDefault="009D2B7A" w:rsidP="005804D6">
                      <w:pPr>
                        <w:pStyle w:val="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7D1EB0">
      <w:pPr>
        <w:spacing w:after="0" w:line="3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E51" w:rsidRDefault="00777E51" w:rsidP="00777E51">
      <w:pPr>
        <w:suppressAutoHyphens/>
        <w:spacing w:after="0" w:line="4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993330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5.1, 31, 32, 33 Градостроительного кодекса Российской Федерации, статьей 7 Федерального закона от 14 марта 2022 г. №   58-ФЗ «О внесении изменений в отдельные законодательные акты Российской Федерации», статьей 15.1 Закона Пермского края от 14 сентября 2011 г. № 805-ПК «О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градостроительной деятельности в Пермском крае»,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26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статьи 16 Федерального закона от 06 октября 2003 г. №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Федерации», пунктом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части 1 статьи 5, пунктом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 статьи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Пермского муниципального округа Пермского края, 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протоколом общественных обсуждений от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г., заключением о</w:t>
      </w:r>
      <w:r w:rsidR="00993330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общественных обсуждений от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г.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04D6" w:rsidRPr="00993330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Пермского муниципального округа 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804D6" w:rsidRPr="00993330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6E7A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31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застройки муниципального образования</w:t>
      </w:r>
      <w:r w:rsidRPr="00993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6152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A1BFA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Кондратов</w:t>
      </w:r>
      <w:r w:rsidR="00326152" w:rsidRPr="00BA1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ское сельское поселение» Пермского муниципального района Пермского края, утвержденные решением Земского Собрания Пермского муниципального района </w:t>
      </w:r>
      <w:r w:rsidR="00BA1BFA" w:rsidRPr="00BA1BFA">
        <w:rPr>
          <w:rFonts w:ascii="Times New Roman" w:hAnsi="Times New Roman" w:cs="Times New Roman"/>
          <w:sz w:val="28"/>
          <w:szCs w:val="28"/>
        </w:rPr>
        <w:t>от</w:t>
      </w:r>
      <w:r w:rsidR="00BA1BFA" w:rsidRPr="005C0425">
        <w:rPr>
          <w:rFonts w:ascii="Times New Roman" w:hAnsi="Times New Roman" w:cs="Times New Roman"/>
          <w:sz w:val="28"/>
          <w:szCs w:val="28"/>
        </w:rPr>
        <w:t xml:space="preserve"> 26 октября 2017 г.</w:t>
      </w:r>
      <w:r w:rsidR="00777E51">
        <w:rPr>
          <w:rFonts w:ascii="Times New Roman" w:hAnsi="Times New Roman" w:cs="Times New Roman"/>
          <w:sz w:val="28"/>
          <w:szCs w:val="28"/>
        </w:rPr>
        <w:t xml:space="preserve"> </w:t>
      </w:r>
      <w:r w:rsidR="00BA1BFA" w:rsidRPr="005C0425">
        <w:rPr>
          <w:rFonts w:ascii="Times New Roman" w:hAnsi="Times New Roman" w:cs="Times New Roman"/>
          <w:sz w:val="28"/>
          <w:szCs w:val="28"/>
        </w:rPr>
        <w:t>№ 267</w:t>
      </w:r>
      <w:r w:rsidR="006E2526">
        <w:rPr>
          <w:rFonts w:ascii="Times New Roman" w:hAnsi="Times New Roman" w:cs="Times New Roman"/>
          <w:sz w:val="28"/>
          <w:szCs w:val="28"/>
        </w:rPr>
        <w:t xml:space="preserve"> </w:t>
      </w:r>
      <w:r w:rsidR="00BA1BFA" w:rsidRPr="00135846">
        <w:rPr>
          <w:rFonts w:ascii="Times New Roman" w:hAnsi="Times New Roman" w:cs="Times New Roman"/>
          <w:sz w:val="28"/>
          <w:szCs w:val="28"/>
        </w:rPr>
        <w:t>(в редакции решений Земского Собрания Пермского муниципального района от 28 августа 2018 г. № 334, от 31 октября 2019 г. № 10, от 25 марта 2021 г. № 118; в</w:t>
      </w:r>
      <w:r w:rsidR="00777E51">
        <w:rPr>
          <w:rFonts w:ascii="Times New Roman" w:hAnsi="Times New Roman" w:cs="Times New Roman"/>
          <w:sz w:val="28"/>
          <w:szCs w:val="28"/>
        </w:rPr>
        <w:t> </w:t>
      </w:r>
      <w:r w:rsidR="00BA1BFA" w:rsidRPr="00135846">
        <w:rPr>
          <w:rFonts w:ascii="Times New Roman" w:hAnsi="Times New Roman" w:cs="Times New Roman"/>
          <w:sz w:val="28"/>
          <w:szCs w:val="28"/>
        </w:rPr>
        <w:t>редакции постановлений администрации Пермского муниципального района от 23 марта 2022 г. №  СЭД</w:t>
      </w:r>
      <w:r w:rsidR="00BA1BFA" w:rsidRPr="00135846">
        <w:rPr>
          <w:rFonts w:ascii="Times New Roman" w:hAnsi="Times New Roman" w:cs="Times New Roman"/>
          <w:sz w:val="28"/>
          <w:szCs w:val="28"/>
        </w:rPr>
        <w:noBreakHyphen/>
        <w:t>2022-299-01-01-05.С-156, от 22 сентября 2022 г. №</w:t>
      </w:r>
      <w:r w:rsidR="00777E51">
        <w:rPr>
          <w:rFonts w:ascii="Times New Roman" w:hAnsi="Times New Roman" w:cs="Times New Roman"/>
          <w:sz w:val="28"/>
          <w:szCs w:val="28"/>
        </w:rPr>
        <w:t>   </w:t>
      </w:r>
      <w:r w:rsidR="00BA1BFA" w:rsidRPr="00135846">
        <w:rPr>
          <w:rFonts w:ascii="Times New Roman" w:hAnsi="Times New Roman" w:cs="Times New Roman"/>
          <w:sz w:val="28"/>
          <w:szCs w:val="28"/>
        </w:rPr>
        <w:t xml:space="preserve">СЭД-2022-299-01-01-05.С-543; в редакции постановления администрации </w:t>
      </w:r>
      <w:r w:rsidR="00BA1BFA" w:rsidRPr="00135846">
        <w:rPr>
          <w:rFonts w:ascii="Times New Roman" w:hAnsi="Times New Roman" w:cs="Times New Roman"/>
          <w:sz w:val="28"/>
          <w:szCs w:val="28"/>
        </w:rPr>
        <w:lastRenderedPageBreak/>
        <w:t>Пермского муниципального округа Пермского края от 18 мая 2023</w:t>
      </w:r>
      <w:r w:rsidR="00777E51">
        <w:rPr>
          <w:rFonts w:ascii="Times New Roman" w:hAnsi="Times New Roman" w:cs="Times New Roman"/>
          <w:sz w:val="28"/>
          <w:szCs w:val="28"/>
        </w:rPr>
        <w:t xml:space="preserve"> </w:t>
      </w:r>
      <w:r w:rsidR="00BA1BFA" w:rsidRPr="00135846">
        <w:rPr>
          <w:rFonts w:ascii="Times New Roman" w:hAnsi="Times New Roman" w:cs="Times New Roman"/>
          <w:sz w:val="28"/>
          <w:szCs w:val="28"/>
        </w:rPr>
        <w:t>г. №</w:t>
      </w:r>
      <w:r w:rsidR="00777E51">
        <w:rPr>
          <w:rFonts w:ascii="Times New Roman" w:hAnsi="Times New Roman" w:cs="Times New Roman"/>
          <w:sz w:val="28"/>
          <w:szCs w:val="28"/>
        </w:rPr>
        <w:t>   </w:t>
      </w:r>
      <w:r w:rsidR="00BA1BFA" w:rsidRPr="00135846">
        <w:rPr>
          <w:rFonts w:ascii="Times New Roman" w:hAnsi="Times New Roman" w:cs="Times New Roman"/>
          <w:sz w:val="28"/>
          <w:szCs w:val="28"/>
        </w:rPr>
        <w:t>СЭД</w:t>
      </w:r>
      <w:r w:rsidR="00777E51">
        <w:rPr>
          <w:rFonts w:ascii="Times New Roman" w:hAnsi="Times New Roman" w:cs="Times New Roman"/>
          <w:sz w:val="28"/>
          <w:szCs w:val="28"/>
        </w:rPr>
        <w:noBreakHyphen/>
      </w:r>
      <w:r w:rsidR="00BA1BFA" w:rsidRPr="00135846">
        <w:rPr>
          <w:rFonts w:ascii="Times New Roman" w:hAnsi="Times New Roman" w:cs="Times New Roman"/>
          <w:sz w:val="28"/>
          <w:szCs w:val="28"/>
        </w:rPr>
        <w:t>2023-299-01-01-05.С-355</w:t>
      </w:r>
      <w:r w:rsidR="00BA1BFA" w:rsidRPr="00112C67">
        <w:rPr>
          <w:rFonts w:ascii="Times New Roman" w:hAnsi="Times New Roman" w:cs="Times New Roman"/>
          <w:sz w:val="28"/>
          <w:szCs w:val="28"/>
        </w:rPr>
        <w:t>)</w:t>
      </w:r>
      <w:r w:rsidR="00777E51" w:rsidRPr="00777E51">
        <w:t xml:space="preserve"> </w:t>
      </w:r>
      <w:r w:rsidR="00777E51" w:rsidRPr="00777E51">
        <w:rPr>
          <w:rFonts w:ascii="Times New Roman" w:hAnsi="Times New Roman" w:cs="Times New Roman"/>
          <w:sz w:val="28"/>
          <w:szCs w:val="28"/>
        </w:rPr>
        <w:t>(далее – Правила землепользования и</w:t>
      </w:r>
      <w:r w:rsidR="00777E51">
        <w:rPr>
          <w:rFonts w:ascii="Times New Roman" w:hAnsi="Times New Roman" w:cs="Times New Roman"/>
          <w:sz w:val="28"/>
          <w:szCs w:val="28"/>
        </w:rPr>
        <w:t> </w:t>
      </w:r>
      <w:r w:rsidR="00777E51" w:rsidRPr="00777E51">
        <w:rPr>
          <w:rFonts w:ascii="Times New Roman" w:hAnsi="Times New Roman" w:cs="Times New Roman"/>
          <w:sz w:val="28"/>
          <w:szCs w:val="28"/>
        </w:rPr>
        <w:t>застройки)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следующие изменения:</w:t>
      </w:r>
    </w:p>
    <w:p w:rsidR="006B0B04" w:rsidRDefault="005804D6" w:rsidP="00777E51">
      <w:pPr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7F71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B0B04">
        <w:rPr>
          <w:rFonts w:ascii="Times New Roman" w:eastAsia="Times New Roman" w:hAnsi="Times New Roman" w:cs="Times New Roman"/>
          <w:sz w:val="28"/>
          <w:szCs w:val="32"/>
        </w:rPr>
        <w:t>аблиц</w:t>
      </w:r>
      <w:r w:rsidR="007F71F4">
        <w:rPr>
          <w:rFonts w:ascii="Times New Roman" w:eastAsia="Times New Roman" w:hAnsi="Times New Roman" w:cs="Times New Roman"/>
          <w:sz w:val="28"/>
          <w:szCs w:val="32"/>
        </w:rPr>
        <w:t>у</w:t>
      </w:r>
      <w:r w:rsidR="006B0B04" w:rsidRPr="00C5009E">
        <w:rPr>
          <w:rFonts w:ascii="Times New Roman" w:eastAsia="Times New Roman" w:hAnsi="Times New Roman" w:cs="Times New Roman"/>
          <w:sz w:val="28"/>
          <w:szCs w:val="32"/>
        </w:rPr>
        <w:t xml:space="preserve"> 1</w:t>
      </w:r>
      <w:r w:rsidR="006B0B04" w:rsidRPr="00C5009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B0B04" w:rsidRPr="00C5009E">
        <w:rPr>
          <w:rFonts w:ascii="Times New Roman" w:eastAsia="Times New Roman" w:hAnsi="Times New Roman" w:cs="Times New Roman"/>
          <w:sz w:val="28"/>
          <w:szCs w:val="32"/>
        </w:rPr>
        <w:t>подраздела 2</w:t>
      </w:r>
      <w:r w:rsidR="006B0B04">
        <w:rPr>
          <w:rFonts w:ascii="Times New Roman" w:eastAsia="Times New Roman" w:hAnsi="Times New Roman" w:cs="Times New Roman"/>
          <w:sz w:val="28"/>
          <w:szCs w:val="32"/>
        </w:rPr>
        <w:t>1</w:t>
      </w:r>
      <w:r w:rsidR="006B0B04" w:rsidRPr="00C5009E">
        <w:rPr>
          <w:rFonts w:ascii="Times New Roman" w:eastAsia="Times New Roman" w:hAnsi="Times New Roman" w:cs="Times New Roman"/>
          <w:sz w:val="28"/>
          <w:szCs w:val="32"/>
        </w:rPr>
        <w:t xml:space="preserve"> раздела III</w:t>
      </w:r>
      <w:r w:rsidR="006B0B04" w:rsidRPr="006B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землепользования и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застройки 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6B0B0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радостроительные регламенты территориальны</w:t>
      </w:r>
      <w:r w:rsidR="006B0B04" w:rsidRPr="00656A30">
        <w:rPr>
          <w:rFonts w:ascii="Times New Roman" w:eastAsia="Times New Roman" w:hAnsi="Times New Roman" w:cs="Times New Roman"/>
          <w:sz w:val="28"/>
          <w:szCs w:val="32"/>
        </w:rPr>
        <w:t>х зон Ж-1 «Зона застройки многоэтажными жилыми домами», Ж-1/1 «Зона застройки многоэтажными жилыми домами (до 9 этажей)», Ж-3 «Зона застройки индивидуальными жилыми домами», ОЖ «Зона общественно-жилого назначения», ОП «Зона обслуживания объектов, необходимых для</w:t>
      </w:r>
      <w:r w:rsidR="00777E51">
        <w:rPr>
          <w:rFonts w:ascii="Times New Roman" w:eastAsia="Times New Roman" w:hAnsi="Times New Roman" w:cs="Times New Roman"/>
          <w:sz w:val="28"/>
          <w:szCs w:val="32"/>
        </w:rPr>
        <w:t>  </w:t>
      </w:r>
      <w:r w:rsidR="006B0B04" w:rsidRPr="00656A30">
        <w:rPr>
          <w:rFonts w:ascii="Times New Roman" w:eastAsia="Times New Roman" w:hAnsi="Times New Roman" w:cs="Times New Roman"/>
          <w:sz w:val="28"/>
          <w:szCs w:val="32"/>
        </w:rPr>
        <w:t>осуществления производственной и предпринимательской деятельности», СХ-1 «Зона садоводческих или огороднических земельных участков» д</w:t>
      </w:r>
      <w:r w:rsidR="006B0B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ополнить </w:t>
      </w:r>
      <w:r w:rsidR="000B04CE">
        <w:rPr>
          <w:rFonts w:ascii="Times New Roman" w:eastAsia="Times New Roman" w:hAnsi="Times New Roman" w:cs="Times New Roman"/>
          <w:sz w:val="28"/>
          <w:szCs w:val="28"/>
          <w:lang w:eastAsia="ar-SA"/>
        </w:rPr>
        <w:t>пункт</w:t>
      </w:r>
      <w:r w:rsidR="006B0B0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ом </w:t>
      </w:r>
      <w:r w:rsidR="007F71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 </w:t>
      </w:r>
      <w:r w:rsidR="006B0B04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следующего содержания:</w:t>
      </w:r>
    </w:p>
    <w:p w:rsidR="005804D6" w:rsidRPr="006B0B04" w:rsidRDefault="006B0B04" w:rsidP="00777E51">
      <w:pPr>
        <w:keepNext/>
        <w:suppressAutoHyphens/>
        <w:spacing w:after="0" w:line="360" w:lineRule="exact"/>
        <w:ind w:firstLine="708"/>
        <w:jc w:val="both"/>
        <w:rPr>
          <w:rFonts w:ascii="Times New Roman" w:eastAsia="Calibri" w:hAnsi="Times New Roman" w:cs="Times New Roman"/>
          <w:bCs/>
          <w:sz w:val="28"/>
          <w:szCs w:val="20"/>
          <w:lang w:eastAsia="ar-SA"/>
        </w:rPr>
      </w:pP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«3.</w:t>
      </w:r>
      <w:r w:rsidR="00777E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  </w:t>
      </w: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Предельные (минимальные и (или) максимальные) размеры земельных участков, в том числе их площадь, применяются исключительно при</w:t>
      </w:r>
      <w:r w:rsidR="00777E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  </w:t>
      </w: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образовании и изменении земельных участков. Не применяется для ранее учтенных земельных участков, внесенных в Единый государственный реестр недвижимости до 31</w:t>
      </w: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января </w:t>
      </w: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1998</w:t>
      </w: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 г.</w:t>
      </w: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, в случае, если их уточняемая или изменяемая площадь составляет менее минимального установленного размера либо более максимального установленного размера</w:t>
      </w:r>
      <w:r w:rsidR="00777E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.</w:t>
      </w:r>
      <w:r w:rsidRPr="00AA31E2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»</w:t>
      </w:r>
      <w:r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;</w:t>
      </w:r>
    </w:p>
    <w:p w:rsidR="005804D6" w:rsidRPr="00E437E7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28"/>
          <w:szCs w:val="20"/>
          <w:lang w:eastAsia="ar-SA"/>
        </w:rPr>
      </w:pPr>
      <w:r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1.2.</w:t>
      </w:r>
      <w:r w:rsidR="00777E51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  </w:t>
      </w:r>
      <w:r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 xml:space="preserve">карту </w:t>
      </w:r>
      <w:r w:rsidR="00E437E7"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«Карта градостроительного зонирования» изложить в новой редакции согласно приложению 1 к настоящему постановлению</w:t>
      </w:r>
      <w:r w:rsidRPr="00E437E7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;</w:t>
      </w:r>
    </w:p>
    <w:p w:rsidR="005804D6" w:rsidRPr="00993330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E437E7"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«Карта градостроительного зонирования д. Кондратово,                     д. Берег Камы, д. Заосиново» изложить в новой редакции согласно приложению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37E7"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2 к настоящему постановлению</w:t>
      </w:r>
      <w:r w:rsidRPr="00E437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804D6" w:rsidRPr="00903643" w:rsidRDefault="005804D6" w:rsidP="00777E51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45FF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границах территориальных зон </w:t>
      </w:r>
      <w:r w:rsidR="00656A30" w:rsidRPr="00903643">
        <w:rPr>
          <w:rFonts w:ascii="Times New Roman" w:eastAsia="Calibri" w:hAnsi="Times New Roman" w:cs="Times New Roman"/>
          <w:bCs/>
          <w:sz w:val="28"/>
          <w:szCs w:val="20"/>
          <w:lang w:eastAsia="ar-SA"/>
        </w:rPr>
        <w:t>Ж-1 «Зона застройки многоэтажными жилыми домами»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13F5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О-2 «Зона о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бъектов социально</w:t>
      </w:r>
      <w:r w:rsidR="00903643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3643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7FF8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</w:t>
      </w:r>
      <w:r w:rsidR="00C97FF8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редакции согласно приложению </w:t>
      </w:r>
      <w:r w:rsidR="00656A30"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777E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36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постановлению.</w:t>
      </w:r>
    </w:p>
    <w:p w:rsidR="005804D6" w:rsidRPr="00993330" w:rsidRDefault="00C932CE" w:rsidP="00777E5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Пермского муниципального округа Пермского края:</w:t>
      </w:r>
    </w:p>
    <w:p w:rsidR="005804D6" w:rsidRPr="00993330" w:rsidRDefault="00C932CE" w:rsidP="00777E5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 доступ к настоящему постановлению в федеральной государственной информационной системе территориального планирования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Интернет (www.permraion.ru) в срок, не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превышающий десяти дней со дня принятия настоящего постановления;</w:t>
      </w:r>
    </w:p>
    <w:p w:rsidR="005804D6" w:rsidRPr="00993330" w:rsidRDefault="00C932CE" w:rsidP="00777E5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разместить настоящее постановление в государственной информационной системе обеспечения градостроительной деятельности в течение пяти рабочих дней со дня его получения.</w:t>
      </w:r>
    </w:p>
    <w:p w:rsidR="005804D6" w:rsidRPr="00993330" w:rsidRDefault="00C932CE" w:rsidP="00777E5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муниципального образования «Пермский муниципальный округ»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разместить на официальном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Интернет </w:t>
      </w:r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10" w:history="1">
        <w:r w:rsidR="005804D6" w:rsidRPr="00C97FF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www.permraion.ru</w:t>
        </w:r>
      </w:hyperlink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5804D6" w:rsidRPr="00993330" w:rsidRDefault="00C932CE" w:rsidP="00777E5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943B3A" w:rsidRDefault="005804D6" w:rsidP="00B35933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муниципального округа                                   </w:t>
      </w:r>
      <w:r w:rsidR="004F5E5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7D1EB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В.Ю. Цветов</w:t>
      </w:r>
    </w:p>
    <w:p w:rsidR="00943B3A" w:rsidRDefault="00943B3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943B3A" w:rsidRPr="000530CA" w:rsidRDefault="00943B3A" w:rsidP="00943B3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bookmarkEnd w:id="0"/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943B3A" w:rsidRPr="000530CA" w:rsidRDefault="00943B3A" w:rsidP="00943B3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</w:p>
    <w:p w:rsidR="00943B3A" w:rsidRPr="000530CA" w:rsidRDefault="00943B3A" w:rsidP="00943B3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>22.06.2023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7B619E" w:rsidRP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СЭД-2023-299-01-01-05.С-482</w:t>
      </w:r>
    </w:p>
    <w:p w:rsidR="00943B3A" w:rsidRDefault="00943B3A" w:rsidP="00943B3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B3A" w:rsidRPr="000530CA" w:rsidRDefault="00943B3A" w:rsidP="00943B3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B3A" w:rsidRPr="000530CA" w:rsidRDefault="00943B3A" w:rsidP="00943B3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943B3A" w:rsidRDefault="00943B3A" w:rsidP="00943B3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«Карта градостроительного зонирования»</w:t>
      </w:r>
    </w:p>
    <w:p w:rsidR="00FA6A7D" w:rsidRPr="000530CA" w:rsidRDefault="00BC38AD" w:rsidP="00943B3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8A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327800</wp:posOffset>
            </wp:positionH>
            <wp:positionV relativeFrom="paragraph">
              <wp:posOffset>125730</wp:posOffset>
            </wp:positionV>
            <wp:extent cx="5473807" cy="7754587"/>
            <wp:effectExtent l="0" t="0" r="0" b="0"/>
            <wp:wrapNone/>
            <wp:docPr id="48" name="Рисунок 48" descr="R:\Кондратовское сельское поселение\Внесение изменений\Внесение изменений в ПЗЗ (карты СПК) 05.2023-\На утверждение\ред. 1\Приложение\Карты градостроительного зонирования\ПЗЗ_Карта_град_зонирования_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:\Кондратовское сельское поселение\Внесение изменений\Внесение изменений в ПЗЗ (карты СПК) 05.2023-\На утверждение\ред. 1\Приложение\Карты градостроительного зонирования\ПЗЗ_Карта_град_зонирования_2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07" cy="77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B3A" w:rsidRDefault="009D2B7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</w:p>
    <w:p w:rsidR="00943B3A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3B3A" w:rsidRPr="005804D6" w:rsidRDefault="00943B3A" w:rsidP="00943B3A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93330" w:rsidRPr="00B35933" w:rsidRDefault="00993330" w:rsidP="00B35933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993330" w:rsidRPr="00B35933" w:rsidSect="00777E51">
          <w:headerReference w:type="even" r:id="rId12"/>
          <w:headerReference w:type="default" r:id="rId13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6538A5" w:rsidRPr="006538A5" w:rsidRDefault="00151261" w:rsidP="006538A5">
      <w:pPr>
        <w:tabs>
          <w:tab w:val="left" w:pos="1671"/>
        </w:tabs>
        <w:spacing w:after="0" w:line="240" w:lineRule="exact"/>
        <w:ind w:leftChars="2641" w:left="5810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DA6015" wp14:editId="53A4AAB8">
            <wp:extent cx="6115685" cy="8645525"/>
            <wp:effectExtent l="0" t="0" r="0" b="3175"/>
            <wp:docPr id="12" name="Рисунок 12" descr="S:\Фроловское сельское поселение\Внесение изменений\Внесение изменений в ПЗЗ +подзоны 02.2023 -\На утверждение\карты градостроительного зонирования\ПЗЗ_Карта_град_зонирования_Фролы_Замул_Няш_Вазел_Липаки_Замар_Шуваята_Якун_Косого_Бахар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Фроловское сельское поселение\Внесение изменений\Внесение изменений в ПЗЗ +подзоны 02.2023 -\На утверждение\карты градостроительного зонирования\ПЗЗ_Карта_град_зонирования_Фролы_Замул_Няш_Вазел_Липаки_Замар_Шуваята_Якун_Косого_Бахар_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A5" w:rsidRPr="006538A5" w:rsidRDefault="006538A5" w:rsidP="00DB4189">
      <w:pPr>
        <w:tabs>
          <w:tab w:val="left" w:pos="1671"/>
        </w:tabs>
        <w:spacing w:after="0" w:line="240" w:lineRule="exact"/>
        <w:ind w:leftChars="2706" w:left="5953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614B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538A5" w:rsidRPr="006538A5" w:rsidRDefault="006538A5" w:rsidP="00DB4189">
      <w:pPr>
        <w:tabs>
          <w:tab w:val="left" w:pos="1671"/>
          <w:tab w:val="left" w:pos="5812"/>
        </w:tabs>
        <w:spacing w:after="0" w:line="240" w:lineRule="exact"/>
        <w:ind w:leftChars="2706" w:left="5953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8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  <w:r w:rsidR="00DB4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3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округа Пермского края</w:t>
      </w:r>
    </w:p>
    <w:p w:rsidR="006538A5" w:rsidRPr="006538A5" w:rsidRDefault="006538A5" w:rsidP="00DB4189">
      <w:pPr>
        <w:tabs>
          <w:tab w:val="left" w:pos="1671"/>
        </w:tabs>
        <w:spacing w:after="0" w:line="240" w:lineRule="exact"/>
        <w:ind w:leftChars="2706" w:left="5953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22.06.2023 </w:t>
      </w:r>
      <w:r w:rsidRPr="006538A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19E" w:rsidRP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СЭД-2023-299-01-01-05.С-482</w:t>
      </w: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Pr="000530CA" w:rsidRDefault="006538A5" w:rsidP="006538A5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D45FF3" w:rsidRDefault="00D45FF3" w:rsidP="00DB4189">
      <w:pPr>
        <w:tabs>
          <w:tab w:val="left" w:pos="1671"/>
        </w:tabs>
        <w:spacing w:after="0" w:line="240" w:lineRule="exact"/>
        <w:ind w:left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61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градостроительного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61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зонирования д. Кондратово, д.  Берег Камы,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61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61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Заосиново</w:t>
      </w:r>
      <w:r w:rsidRPr="00BD48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F614B1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92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10778</wp:posOffset>
            </wp:positionH>
            <wp:positionV relativeFrom="paragraph">
              <wp:posOffset>20320</wp:posOffset>
            </wp:positionV>
            <wp:extent cx="6105525" cy="7771765"/>
            <wp:effectExtent l="0" t="0" r="9525" b="635"/>
            <wp:wrapNone/>
            <wp:docPr id="47" name="Рисунок 47" descr="R:\Кондратовское сельское поселение\Внесение изменений\Внесение изменений в ПЗЗ (карты СПК) 05.2023-\На утверждение\ред. 1\Приложение\Карты градостроительного зонирования\ПЗЗ_Карта_град_зонирования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:\Кондратовское сельское поселение\Внесение изменений\Внесение изменений в ПЗЗ (карты СПК) 05.2023-\На утверждение\ред. 1\Приложение\Карты градостроительного зонирования\ПЗЗ_Карта_град_зонирования_5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38A5" w:rsidRDefault="006538A5" w:rsidP="00777E51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538A5" w:rsidSect="006538A5">
          <w:pgSz w:w="11906" w:h="16838"/>
          <w:pgMar w:top="851" w:right="1134" w:bottom="1418" w:left="1134" w:header="709" w:footer="709" w:gutter="0"/>
          <w:cols w:space="708"/>
          <w:docGrid w:linePitch="360"/>
        </w:sectPr>
      </w:pPr>
    </w:p>
    <w:p w:rsidR="00AF4F69" w:rsidRPr="00AB604E" w:rsidRDefault="00AF4F69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893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AF4F69" w:rsidRPr="00AB604E" w:rsidRDefault="00AF4F69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Пермского</w:t>
      </w:r>
      <w:r w:rsidR="008113F5"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Пермского края</w:t>
      </w:r>
    </w:p>
    <w:p w:rsidR="00AF4F69" w:rsidRPr="00DD70AE" w:rsidRDefault="00AF4F69" w:rsidP="00AB604E">
      <w:pPr>
        <w:tabs>
          <w:tab w:val="left" w:pos="1671"/>
          <w:tab w:val="left" w:pos="5812"/>
        </w:tabs>
        <w:spacing w:after="0" w:line="240" w:lineRule="exact"/>
        <w:ind w:leftChars="2448" w:left="5386" w:firstLine="2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AB6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>22.06.2023</w:t>
      </w:r>
      <w:r w:rsidR="00DB4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B619E" w:rsidRPr="007B619E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СЭД-2023-299-01-01-05.С-482</w:t>
      </w:r>
      <w:r w:rsidRPr="00DD70AE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  </w:t>
      </w:r>
    </w:p>
    <w:p w:rsidR="00AF4F69" w:rsidRDefault="00AF4F69" w:rsidP="00DB4189">
      <w:pPr>
        <w:spacing w:after="12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</w:p>
    <w:p w:rsidR="00AF4F69" w:rsidRDefault="00AF4F69" w:rsidP="00DB4189">
      <w:pPr>
        <w:spacing w:after="120" w:line="240" w:lineRule="exact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СВЕДЕНИЯ</w:t>
      </w:r>
    </w:p>
    <w:p w:rsidR="00AF4F69" w:rsidRDefault="00AF4F69" w:rsidP="00DB4189">
      <w:pPr>
        <w:spacing w:after="0" w:line="240" w:lineRule="exact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о границах территориальных зон</w:t>
      </w:r>
      <w:r w:rsidR="008113F5" w:rsidRPr="008113F5">
        <w:t xml:space="preserve"> </w:t>
      </w:r>
      <w:r w:rsidR="008113F5" w:rsidRPr="008113F5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Ж-1 «Зона многоэтажной жилой застройки», О-2 «Зона объектов социального</w:t>
      </w:r>
      <w:r w:rsidR="00553AC4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 xml:space="preserve"> назначения»</w:t>
      </w:r>
    </w:p>
    <w:p w:rsidR="00C443A5" w:rsidRDefault="00C443A5" w:rsidP="00AF4F69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</w:p>
    <w:p w:rsidR="00DB4189" w:rsidRDefault="005C27C6" w:rsidP="005C27C6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</w:pP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 xml:space="preserve">Графическое описание местоположения границ </w:t>
      </w:r>
    </w:p>
    <w:p w:rsidR="005C27C6" w:rsidRDefault="005C27C6" w:rsidP="005C2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территориальной 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Ж-1</w:t>
      </w:r>
    </w:p>
    <w:tbl>
      <w:tblPr>
        <w:tblW w:w="10198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812"/>
        <w:gridCol w:w="5559"/>
        <w:gridCol w:w="3827"/>
      </w:tblGrid>
      <w:tr w:rsidR="005C27C6" w:rsidTr="009D2B7A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C27C6" w:rsidTr="009D2B7A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N</w:t>
            </w:r>
          </w:p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Местоположение объекта </w:t>
            </w:r>
            <w:hyperlink r:id="rId16" w:anchor="/document/72167790/entry/1222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F75C22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Перм</w:t>
            </w: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ский край, Пермский район, Кондратовско</w:t>
            </w:r>
            <w:r w:rsidRPr="0005357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е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Площадь объекта +/- величина погрешности определения площади (Р +/- Дельта Р)</w:t>
            </w:r>
            <w:hyperlink r:id="rId17" w:anchor="/document/72167790/entry/1333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F75C22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501834,51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кв. м.</w:t>
            </w:r>
          </w:p>
        </w:tc>
      </w:tr>
      <w:tr w:rsidR="005C27C6" w:rsidTr="009D2B7A">
        <w:trPr>
          <w:trHeight w:val="6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Иные характеристики объекта </w:t>
            </w:r>
            <w:hyperlink r:id="rId18" w:anchor="/document/72167790/entry/1444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:rsidR="005C27C6" w:rsidRDefault="005C27C6" w:rsidP="005C27C6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85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1664"/>
        <w:gridCol w:w="1222"/>
        <w:gridCol w:w="1269"/>
        <w:gridCol w:w="2216"/>
        <w:gridCol w:w="1843"/>
        <w:gridCol w:w="1971"/>
      </w:tblGrid>
      <w:tr w:rsidR="005C27C6" w:rsidTr="009D2B7A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 местоположении границ объекта</w:t>
            </w:r>
            <w:hyperlink r:id="rId19" w:anchor="/document/72167790/entry/1555" w:history="1">
              <w:r>
                <w:rPr>
                  <w:rStyle w:val="ad"/>
                  <w:rFonts w:ascii="Times New Roman" w:eastAsia="Times New Roman" w:hAnsi="Times New Roman" w:cs="Times New Roman"/>
                  <w:b/>
                  <w:bCs/>
                  <w:color w:val="551A8B"/>
                  <w:sz w:val="24"/>
                  <w:szCs w:val="24"/>
                  <w:vertAlign w:val="superscript"/>
                  <w:lang w:eastAsia="ru-RU"/>
                </w:rPr>
                <w:t>5</w:t>
              </w:r>
            </w:hyperlink>
          </w:p>
        </w:tc>
      </w:tr>
      <w:tr w:rsidR="005C27C6" w:rsidTr="009D2B7A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1. Система координат МСК-59_____________________________</w:t>
            </w:r>
          </w:p>
        </w:tc>
      </w:tr>
      <w:tr w:rsidR="005C27C6" w:rsidTr="009D2B7A">
        <w:tc>
          <w:tcPr>
            <w:tcW w:w="10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5C27C6" w:rsidTr="009D2B7A"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Метод определения координат характерной точки </w:t>
            </w:r>
            <w:hyperlink r:id="rId20" w:anchor="/document/72167790/entry/1666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  <w:hyperlink r:id="rId21" w:anchor="/document/72167790/entry/1777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7</w:t>
              </w:r>
            </w:hyperlink>
          </w:p>
        </w:tc>
      </w:tr>
      <w:tr w:rsidR="005C27C6" w:rsidTr="009D2B7A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C27C6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513979.43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2223448.52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514008.70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2223423.29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514008.20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2223422.82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514006.04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2223420.74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514003.65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2223418.45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514014.58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2223408.95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514022.22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2223403.38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514019.76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2223400.01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514015.81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2223394.82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514007.90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2223384.43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513991.17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2223360.84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513990.64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2223360.10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513985.27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2223364.16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513968.74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2223376.69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513941.14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2223402.26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513938.68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2223404.54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513937.66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2223405.40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513968.63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2223438.92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513971.02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2223441.04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513973.13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2223442.92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513974.29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2223443.96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513979.43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2223448.52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514407.80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2223753.00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514412.20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2223690.95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514412.48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2223686.95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514413.75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2223669.00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514408.64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2223664.42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514264.75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2223655.77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514264.68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2223656.84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514262.43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2223691.73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514261.38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2223707.95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514261.25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2223709.95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514261.12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2223711.95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514260.99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2223713.87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514280.57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2223715.81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514279.60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2223730.52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514317.82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2223733.08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514358.81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2223736.71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514378.79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2223738.48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514381.67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2223748.04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514382.94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2223752.26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514407.80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2223753.00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514046.37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2223982.16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514049.18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2223979.95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514049.37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2223979.80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514052.61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2223977.26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514068.89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514096.59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2223942.76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514104.45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2223936.60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514125.62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2223923.42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514144.57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2223913.26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514149.58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2223910.58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514149.72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2223906.51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514148.45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2223870.70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514153.95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2223858.48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514156.05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2223856.45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514167.52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2223845.38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514167.90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2223845.01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514171.41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2223841.63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514171.90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2223841.15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514174.82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2223838.33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514197.01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2223838.33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514198.58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2223822.48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514202.01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2223787.69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514172.41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2223783.24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514188.36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2223647.45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514079.22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2223639.04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514075.49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2223680.23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514062.19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2223761.36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514059.30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2223779.00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514058.10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2223792.60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514050.76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2223876.53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2223919.28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514050.27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2223919.30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514050.13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2223921.62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2223957.09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2223961.57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2223963.01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2223965.54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514047.10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2223970.29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514046.86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2223974.21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514046.37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2223982.16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513796.10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2224111.55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513798.31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2224084.05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513798.92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2224076.83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513799.26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2224072.83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513808.03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513809.99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2223959.74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513816.59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2223890.73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513816.96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2223882.07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513819.47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2223857.55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513819.04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2223857.49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513815.07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2223857.01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513813.50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2223856.81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513808.74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2223856.23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513804.78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2223855.74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513792.66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2223854.25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513779.26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2223853.47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513778.22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2223853.41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513776.55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2223853.32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513754.85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2223852.10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513753.19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2223852.01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513681.71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2223845.24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513681.42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2223875.63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513681.43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2224058.94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513685.54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2224103.55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513695.03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2224104.66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513703.25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2224105.15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513789.90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2224111.15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513796.10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2224111.55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515278.63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2224318.32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515290.54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2224299.63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515278.68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2224279.15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515278.64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2224275.74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515288.66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2224263.55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515289.00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2224257.52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515276.46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2224258.48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515248.91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2224252.66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515248.09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2224251.84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515244.22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2224251.19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515239.67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2224250.70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515239.67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2224250.70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515258.80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2224276.25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515252.46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2224281.47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515278.63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2224318.32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2224327.98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514800.57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2224325.77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514804.59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2224322.27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514830.94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2224299.34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514800.50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514788.69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2224241.28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514814.96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2224222.76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514744.48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2224123.62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514741.72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2224119.74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514731.02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2224127.24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514718.47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2224136.43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514718.09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2224137.43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514717.45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2224137.20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514713.58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2224140.03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514698.14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2224152.59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514656.47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2224186.51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514653.32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2224189.08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514651.00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2224190.97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514651.00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2224190.97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514744.17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2224278.77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514795.29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2224326.95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514796.51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2224327.40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2224327.98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515040.71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2224341.07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515058.05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2224328.67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515085.90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2224306.73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515149.89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2224256.29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515174.43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2224237.48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515189.78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2224236.29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515194.29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2224236.60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515196.95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2224236.77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515214.13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2224237.94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515226.50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2224239.75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515244.00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2224242.32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515241.60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2224237.42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515239.25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2224232.64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515220.94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2224195.38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515218.78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2224190.99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515217.24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2224187.85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515212.66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2224180.98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515102.19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2224021.54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515089.70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2224003.52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515121.08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2223983.79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515121.51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2223981.35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515110.93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2223964.98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515095.97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2223941.84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515056.26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2223889.41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515054.49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2223890.82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515022.40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2223851.80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515019.59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2223848.38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515019.58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2223848.37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514994.83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2223864.79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514984.05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2223849.12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514979.93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2223842.89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514976.27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2223837.33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514976.28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2223837.32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514973.79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2223833.46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514969.04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2223837.55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514965.89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2223836.27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514962.90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2223832.79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514949.02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2223812.78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514946.11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2223809.09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514927.22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2223783.99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514924.31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2223780.30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514917.22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2223770.95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514917.22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2223770.94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514917.17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514904.03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2223780.18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514903.54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2223780.52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514874.67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2223800.73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514818.95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2223836.70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514816.15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2223833.16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514802.48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2223810.95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514797.39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2223812.90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514758.03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2223827.98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514756.37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2223824.37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514752.27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2223815.46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514745.42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2223800.57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514741.21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2223791.42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514739.54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2223787.78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514737.05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2223782.37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514733.67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2223775.01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514730.69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2223776.10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514672.75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2223798.85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514667.33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2223800.86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514668.05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2223802.65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514593.04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514610.10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2223874.22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514625.47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2223868.29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514635.92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2223864.21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514643.31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2223883.61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514640.44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2223884.85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514652.25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2223915.86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514643.08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2223919.37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514648.00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2223932.00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514625.46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2223939.77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514619.00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2223923.00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514591.10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2223851.00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514589.26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2223846.93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514590.85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2223845.67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514590.76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2223845.55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514587.05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2223841.04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514583.03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2223836.14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514582.58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2223834.72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514572.66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2223838.52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514569.13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2223839.76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514568.24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2223840.08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514521.83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2223857.80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514520.28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2223854.40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514514.96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2223856.28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514473.60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2223870.93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514462.77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2223874.76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514442.75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2223880.54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514401.49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2223889.18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514388.38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2223891.94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514359.08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2223896.34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514355.58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2223899.52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514354.28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2223904.43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514354.32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2223904.60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514355.53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2223910.09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514356.65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2223915.17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514406.37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2223967.13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514410.60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2223966.48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514425.86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2223965.48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514450.16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2223989.72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514456.75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2223996.29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514498.38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2223977.07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514508.77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2223990.06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514520.19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2223981.51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514571.29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2223952.68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514573.75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2223951.37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514578.38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2223948.70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514581.84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2223946.70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514599.80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2223936.33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514608.97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2223931.04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514608.73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2223930.59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514613.61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2223927.89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514619.00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2223942.00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514627.00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2223960.00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514629.82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2223958.95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514654.83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2223949.62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514677.35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2223938.21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514697.39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2223976.69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514699.27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2223980.65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514705.46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2223978.98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514709.60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2223981.71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514712.11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2223983.37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514716.64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2223986.36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514726.64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2223992.96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2223995.66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514735.59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2223996.17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514716.43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2224003.21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514723.94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2224024.86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514724.54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2224026.60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514729.57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2224024.77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514734.61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2224038.52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514747.75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2224033.88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514763.92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2224028.17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514758.88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2224014.13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514763.03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2224012.61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514762.52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2224011.25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514762.37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2224010.80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514767.31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2224009.16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514775.40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2224028.20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514777.62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2224033.43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514789.24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2224025.39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514790.04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2224026.54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514796.65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2224021.52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514818.70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2224059.45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514820.08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2224070.56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514825.41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2224078.52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514877.92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2224156.95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514921.00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2224224.27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514934.54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2224214.14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514943.01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2224207.80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514969.36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2224244.26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514970.06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2224245.23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514971.27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2224246.82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514971.78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514977.95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2224255.89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515022.45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2224316.28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515040.71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2224341.07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515344.49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2224497.19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515439.01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2224423.24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515437.43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2224421.22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515348.29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2224307.27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515335.20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2224289.78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515333.44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2224290.97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515325.53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2224296.34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515303.73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2224311.35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515308.95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2224330.55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515308.93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515301.24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2224334.84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515298.66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2224336.27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515379.83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2224434.23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515354.96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2224466.86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515338.08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2224489.00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515342.80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2224495.03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515344.49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2224497.19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514692.30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2224504.18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514766.65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2224423.33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514810.56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2224376.93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514769.83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2224336.95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514752.35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2224351.43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514651.07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2224435.98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514673.84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2224476.50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514692.30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2224504.18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515111.54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2224546.80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515118.53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2224542.21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515127.51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2224536.30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515133.27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2224532.52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515155.03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2224518.23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515161.34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2224514.08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515156.33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2224506.85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515153.15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2224502.27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515118.82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2224452.74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515121.18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2224451.10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515106.03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2224429.55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515048.54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2224472.03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515042.54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2224464.02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515090.24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2224428.89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515066.78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2224397.31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515081.79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2224387.63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515067.45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2224368.17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515099.69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2224344.38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515131.83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2224320.58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515147.95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2224308.68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515171.86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2224341.26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515176.86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2224348.16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515189.98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2224366.06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515196.76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2224375.29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515203.78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2224385.29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515258.59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2224342.71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515270.24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2224333.72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515267.70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2224330.40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515243.49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2224298.74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515237.78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2224291.41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515231.79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2224295.93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515195.46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2224247.06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515189.48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2224247.33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515175.70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2224253.51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515096.01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2224313.28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515062.17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2224339.04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515007.78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2224379.17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514987.71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2224393.98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514988.79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2224395.31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514990.99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2224398.04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514992.67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2224400.11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514993.46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2224401.08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514995.98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2224404.19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514999.20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2224408.17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515003.59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2224413.59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515011.09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2224427.91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515012.95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2224431.47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515014.38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2224433.76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515027.66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2224455.08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515031.18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2224459.70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515073.68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2224515.37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515077.42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2224519.67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515083.32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2224526.44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515092.85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2224533.61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515096.71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2224536.33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515100.81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2224539.22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515111.54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2224546.80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514770.74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2224700.17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514790.95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2224688.90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514795.00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2224686.64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514817.14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2224674.28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514837.28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2224663.04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514856.01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2224652.59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514878.21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2224640.22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514901.02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2224627.49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514926.12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2224613.48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514944.64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2224603.14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514882.32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2224499.98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514862.96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2224511.74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514724.67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2224595.76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514716.06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2224600.99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514726.67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2224620.22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514761.55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2224683.50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514770.74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2224700.17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515525.13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2224727.99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515619.63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2224654.02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515574.05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2224595.79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515533.03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2224543.38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515530.26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2224539.84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515527.49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2224536.30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515440.89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2224425.65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515346.39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2224499.62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515432.99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2224610.26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515435.76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2224613.80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515438.53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2224617.34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515501.92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2224698.33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515525.13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2224727.99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515407.01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2224820.44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515501.51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2224746.48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515414.91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2224635.83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515412.14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2224632.29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515409.37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2224628.75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515322.77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2224518.11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515228.27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2224592.07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515314.87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2224702.71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515317.64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2224706.25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515320.41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2224709.79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515407.01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2224820.44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515288.89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2224912.89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515383.39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2224838.93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515296.79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2224728.28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515294.02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2224724.74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515291.25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2224721.20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515224.83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2224636.35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515211.82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2224619.71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515204.65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2224610.56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515110.15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2224684.53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515196.75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2224795.17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515199.52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2224798.71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515202.29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2224802.25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515288.89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2224912.89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515449.67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515463.39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2224953.21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515490.47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2224950.71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515527.19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2224947.31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515541.35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2224940.56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515540.08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2224918.87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515540.03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2224917.81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515538.83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2224897.67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515537.89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2224881.69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515536.63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2224860.31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515535.29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2224846.41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515535.00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2224843.34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515531.91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2224811.08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515531.97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2224810.67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515536.86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2224778.94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515537.31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2224776.01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515552.14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2224747.02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515628.08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2224697.27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515635.18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2224692.61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515653.13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2224680.86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515686.85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2224658.76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515691.09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2224655.99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515701.66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2224677.43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515722.03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2224718.73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515737.72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515737.74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2224750.61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515738.09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2224751.30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515738.83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2224752.80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515739.65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2224754.45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515740.25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2224761.34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515740.39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2224763.02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515740.54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2224762.91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515740.74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2224762.78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515745.16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2224759.77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515746.24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2224759.03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515748.88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2224757.22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515769.76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2224742.96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515771.65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2224741.67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515780.81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2224735.41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515787.22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2224731.03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515792.41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2224727.48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515794.36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2224726.15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515810.82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2224706.54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515816.45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2224699.83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515818.70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2224697.15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515819.78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2224695.86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515730.47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2224605.35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515349.07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2224903.88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515318.92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8501DC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8501DC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501D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:rsidR="005C27C6" w:rsidRDefault="005C27C6" w:rsidP="005C27C6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sectPr w:rsidR="005C27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27C6" w:rsidRDefault="007B619E" w:rsidP="005C27C6">
      <w:pPr>
        <w:spacing w:after="0" w:line="240" w:lineRule="auto"/>
        <w:jc w:val="center"/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sectPr w:rsidR="005C27C6" w:rsidSect="009D2B7A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55pt;height:531.55pt">
            <v:imagedata r:id="rId22" o:title="Ж-1 (1)"/>
          </v:shape>
        </w:pict>
      </w:r>
    </w:p>
    <w:p w:rsidR="005C27C6" w:rsidRDefault="005C27C6" w:rsidP="005C2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35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lastRenderedPageBreak/>
        <w:t>Графическое описание местоположения границ территориальной зоны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О-2</w:t>
      </w:r>
    </w:p>
    <w:tbl>
      <w:tblPr>
        <w:tblW w:w="10198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812"/>
        <w:gridCol w:w="5559"/>
        <w:gridCol w:w="3827"/>
      </w:tblGrid>
      <w:tr w:rsidR="005C27C6" w:rsidTr="009D2B7A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C27C6" w:rsidTr="009D2B7A"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N</w:t>
            </w:r>
          </w:p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Местоположение объекта </w:t>
            </w:r>
            <w:hyperlink r:id="rId23" w:anchor="/document/72167790/entry/1222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2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F75C22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Перм</w:t>
            </w: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ский край, Пермский район, Кондратовско</w:t>
            </w:r>
            <w:r w:rsidRPr="0005357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е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5C27C6" w:rsidTr="009D2B7A"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Площадь объекта +/- величина погрешности определения площади (Р +/- Дельта Р)</w:t>
            </w:r>
            <w:hyperlink r:id="rId24" w:anchor="/document/72167790/entry/1333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F75C22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199594,39</w:t>
            </w:r>
            <w:r w:rsidRPr="00F75C2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 xml:space="preserve"> кв. м.</w:t>
            </w:r>
          </w:p>
        </w:tc>
      </w:tr>
      <w:tr w:rsidR="005C27C6" w:rsidTr="009D2B7A">
        <w:trPr>
          <w:trHeight w:val="65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Иные характеристики объекта </w:t>
            </w:r>
            <w:hyperlink r:id="rId25" w:anchor="/document/72167790/entry/1444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4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:rsidR="005C27C6" w:rsidRDefault="005C27C6" w:rsidP="005C27C6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85" w:type="dxa"/>
        <w:tblInd w:w="-717" w:type="dxa"/>
        <w:shd w:val="clear" w:color="auto" w:fill="FFFFFF"/>
        <w:tblLook w:val="04A0" w:firstRow="1" w:lastRow="0" w:firstColumn="1" w:lastColumn="0" w:noHBand="0" w:noVBand="1"/>
      </w:tblPr>
      <w:tblGrid>
        <w:gridCol w:w="1664"/>
        <w:gridCol w:w="1222"/>
        <w:gridCol w:w="1269"/>
        <w:gridCol w:w="2216"/>
        <w:gridCol w:w="1843"/>
        <w:gridCol w:w="1971"/>
      </w:tblGrid>
      <w:tr w:rsidR="005C27C6" w:rsidTr="009D2B7A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Сведения о местоположении границ объекта</w:t>
            </w:r>
            <w:hyperlink r:id="rId26" w:anchor="/document/72167790/entry/1555" w:history="1">
              <w:r>
                <w:rPr>
                  <w:rStyle w:val="ad"/>
                  <w:rFonts w:ascii="Times New Roman" w:eastAsia="Times New Roman" w:hAnsi="Times New Roman" w:cs="Times New Roman"/>
                  <w:b/>
                  <w:bCs/>
                  <w:color w:val="551A8B"/>
                  <w:sz w:val="24"/>
                  <w:szCs w:val="24"/>
                  <w:vertAlign w:val="superscript"/>
                  <w:lang w:eastAsia="ru-RU"/>
                </w:rPr>
                <w:t>5</w:t>
              </w:r>
            </w:hyperlink>
          </w:p>
        </w:tc>
      </w:tr>
      <w:tr w:rsidR="005C27C6" w:rsidTr="009D2B7A">
        <w:tc>
          <w:tcPr>
            <w:tcW w:w="10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1. Система координат МСК-59_____________________________</w:t>
            </w:r>
          </w:p>
        </w:tc>
      </w:tr>
      <w:tr w:rsidR="005C27C6" w:rsidTr="009D2B7A">
        <w:tc>
          <w:tcPr>
            <w:tcW w:w="10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5C27C6" w:rsidTr="009D2B7A"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Метод определения координат характерной точки </w:t>
            </w:r>
            <w:hyperlink r:id="rId27" w:anchor="/document/72167790/entry/1666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6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  <w:hyperlink r:id="rId28" w:anchor="/document/72167790/entry/1777" w:history="1">
              <w:r>
                <w:rPr>
                  <w:rStyle w:val="ad"/>
                  <w:rFonts w:ascii="Times New Roman" w:eastAsia="Times New Roman" w:hAnsi="Times New Roman" w:cs="Times New Roman"/>
                  <w:color w:val="551A8B"/>
                  <w:sz w:val="24"/>
                  <w:szCs w:val="24"/>
                  <w:vertAlign w:val="superscript"/>
                  <w:lang w:eastAsia="ru-RU"/>
                </w:rPr>
                <w:t>7</w:t>
              </w:r>
            </w:hyperlink>
          </w:p>
        </w:tc>
      </w:tr>
      <w:tr w:rsidR="005C27C6" w:rsidTr="009D2B7A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C27C6" w:rsidRDefault="005C27C6" w:rsidP="009D2B7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</w:tr>
      <w:tr w:rsidR="005C27C6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512118.59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2224640.98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512092.69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2224606.89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512034.46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2224530.22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512086.13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2224447.65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512162.88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2224543.31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512165.79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2224546.93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512204.09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2224594.67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512118.59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2224640.98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513175.07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2224774.60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513156.49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2224773.47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513139.88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2224769.53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513127.20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2224763.33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513121.25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2224757.76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513111.92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2224744.21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513090.85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2224713.60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513073.46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2224688.34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513050.47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2224654.93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513052.79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2224652.93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513040.69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2224637.33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513093.32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2224593.78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513101.82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2224586.74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513101.97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2224586.66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513158.78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2224558.68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513161.40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2224557.38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513173.24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2224556.22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513191.10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2224549.81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513270.53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2224514.73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513277.33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2224533.64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513280.79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2224543.29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513287.04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2224560.71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513295.81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2224558.92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513315.71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2224554.84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513332.49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2224551.40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513343.01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2224555.77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513357.02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2224561.57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513342.92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2224560.90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513324.61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2224564.55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513318.14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2224566.53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513302.92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2224576.66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513284.34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2224596.09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513276.17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2224606.23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513263.78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2224630.44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513252.80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2224655.50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513240.97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2224687.32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513232.53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2224713.78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513221.35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2224739.00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513222.18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2224742.55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513220.98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2224747.04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513216.48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2224752.74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513209.88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2224762.04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513209.88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2224765.34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513206.44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2224766.84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513201.79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2224766.69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513199.99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2224765.19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513200.44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2224767.44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513198.11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2224768.41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513194.81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2224769.46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513192.79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2224769.13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513190.28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2224770.66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513175.07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2224774.60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515262.00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2225068.18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515254.80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2225067.68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515133.00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2225048.74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515040.46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2224990.48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515032.81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2224983.53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515005.59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2224997.85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514975.01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2225020.19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514970.97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2225023.14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514952.87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2225025.42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514931.28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2225028.14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514887.92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2225014.48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514844.32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2224995.53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514834.52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2224973.10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514826.82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2224955.47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514803.92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2224925.03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514803.89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2224924.99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514761.89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2224909.32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514736.43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2224877.49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514708.81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2224845.02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514731.30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2224783.71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514730.52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2224693.71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514785.92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2224709.21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514814.52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2224715.46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514841.31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2224721.10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514870.22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2224726.14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514893.08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2224733.86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514909.60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2224742.14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514922.00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2224774.38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514928.45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2224789.51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514931.92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2224794.30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514942.92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2224786.62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514944.43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2224788.76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514968.72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2224813.05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514991.64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2224817.09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515025.66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2224812.32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515028.58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2224811.91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515030.15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2224811.69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515070.56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2224799.57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515081.49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2224796.33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515090.62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2224793.63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515106.98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2224788.78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515135.31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2224790.13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515160.86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2224799.97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515271.05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2224938.78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515270.15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2224955.73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515268.24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2224991.91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515265.79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2225021.81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515262.00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2225068.18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515318.92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515369.20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2224990.06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515298.12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2224994.12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515300.91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2224941.59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515318.92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515318.92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2224927.51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515449.67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515449.67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515449.67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2224954.49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515463.39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2224953.21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515490.47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2224950.71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515478.53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2224956.57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515463.61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2224963.91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515423.72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2224979.14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515411.73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2224981.96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514367.90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2223537.99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514363.78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2223537.91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514321.45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2223535.70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514199.22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2223529.34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514202.85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2223461.83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514204.66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2223428.01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514204.93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2223422.93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514211.63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2223423.27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514240.99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2223426.67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514268.19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2223432.95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514292.62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2223447.14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514316.59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2223461.65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514341.04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2223476.18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514354.70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2223500.86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514363.97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2223525.89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514367.90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2223537.99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514597.34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2223809.13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514590.29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2223787.24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514590.22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2223787.02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514583.62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2223766.82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514571.88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2223771.05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514528.85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2223786.72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514521.41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2223762.60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514530.52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2223757.76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514533.76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2223755.47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514536.81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2223752.88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514538.94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2223751.52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514541.34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2223750.56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514564.60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2223738.64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514558.16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2223718.87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514562.87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2223717.23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514563.83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2223716.89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514580.31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2223711.16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514581.53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2223713.98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514582.97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2223717.58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514584.05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2223719.78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514584.80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2223721.58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514586.11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2223724.71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514591.03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2223723.06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514599.91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2223720.05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514601.84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2223719.40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514605.12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2223728.14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514613.64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2223725.66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514641.53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2223714.57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514651.29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2223741.52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514652.08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2223743.70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514658.13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2223760.41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514663.00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2223774.08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514666.59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2223785.11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514607.90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2223808.02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514606.65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2223805.64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  <w:tr w:rsidR="005C27C6" w:rsidRPr="00CD5299" w:rsidTr="009D2B7A"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514597.34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2223809.13</w:t>
            </w:r>
          </w:p>
        </w:tc>
        <w:tc>
          <w:tcPr>
            <w:tcW w:w="2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картографический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C27C6" w:rsidRPr="00CD5299" w:rsidRDefault="005C27C6" w:rsidP="009D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D5299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-</w:t>
            </w:r>
          </w:p>
        </w:tc>
      </w:tr>
    </w:tbl>
    <w:p w:rsidR="00841E13" w:rsidRDefault="00841E13" w:rsidP="005C27C6">
      <w:pPr>
        <w:spacing w:after="0" w:line="240" w:lineRule="auto"/>
        <w:jc w:val="center"/>
        <w:rPr>
          <w:sz w:val="10"/>
          <w:szCs w:val="10"/>
        </w:rPr>
      </w:pPr>
    </w:p>
    <w:p w:rsidR="00841E13" w:rsidRPr="00841E13" w:rsidRDefault="00841E13" w:rsidP="00841E13">
      <w:pPr>
        <w:rPr>
          <w:sz w:val="10"/>
          <w:szCs w:val="10"/>
        </w:rPr>
      </w:pPr>
    </w:p>
    <w:p w:rsidR="00841E13" w:rsidRPr="00841E13" w:rsidRDefault="00841E13" w:rsidP="00841E13">
      <w:pPr>
        <w:rPr>
          <w:sz w:val="10"/>
          <w:szCs w:val="10"/>
        </w:rPr>
      </w:pPr>
    </w:p>
    <w:p w:rsidR="00841E13" w:rsidRDefault="00841E13" w:rsidP="00841E13">
      <w:pPr>
        <w:rPr>
          <w:sz w:val="10"/>
          <w:szCs w:val="10"/>
        </w:rPr>
      </w:pPr>
    </w:p>
    <w:p w:rsidR="00841E13" w:rsidRPr="00841E13" w:rsidRDefault="00841E13" w:rsidP="00841E13">
      <w:pPr>
        <w:rPr>
          <w:sz w:val="10"/>
          <w:szCs w:val="10"/>
        </w:rPr>
      </w:pPr>
    </w:p>
    <w:p w:rsidR="00841E13" w:rsidRPr="00841E13" w:rsidRDefault="00841E13" w:rsidP="00841E13">
      <w:pPr>
        <w:rPr>
          <w:sz w:val="10"/>
          <w:szCs w:val="10"/>
        </w:rPr>
      </w:pPr>
    </w:p>
    <w:p w:rsidR="00841E13" w:rsidRPr="00841E13" w:rsidRDefault="00841E13" w:rsidP="00841E13">
      <w:pPr>
        <w:rPr>
          <w:sz w:val="10"/>
          <w:szCs w:val="10"/>
        </w:rPr>
      </w:pPr>
    </w:p>
    <w:p w:rsidR="00841E13" w:rsidRDefault="00841E13" w:rsidP="00841E13">
      <w:pPr>
        <w:tabs>
          <w:tab w:val="left" w:pos="2824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841E13" w:rsidRDefault="00841E13" w:rsidP="00841E13">
      <w:pPr>
        <w:rPr>
          <w:sz w:val="10"/>
          <w:szCs w:val="10"/>
        </w:rPr>
      </w:pPr>
    </w:p>
    <w:p w:rsidR="005C27C6" w:rsidRPr="00841E13" w:rsidRDefault="005C27C6" w:rsidP="00841E13">
      <w:pPr>
        <w:rPr>
          <w:sz w:val="10"/>
          <w:szCs w:val="10"/>
        </w:rPr>
        <w:sectPr w:rsidR="005C27C6" w:rsidRPr="00841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E13" w:rsidRDefault="00841E13" w:rsidP="00841E13">
      <w:pPr>
        <w:spacing w:after="0" w:line="240" w:lineRule="auto"/>
        <w:rPr>
          <w:sz w:val="2"/>
          <w:szCs w:val="2"/>
          <w:lang w:val="en-US"/>
        </w:rPr>
      </w:pPr>
    </w:p>
    <w:p w:rsidR="00841E13" w:rsidRPr="00841E13" w:rsidRDefault="00841E13" w:rsidP="00841E13">
      <w:pPr>
        <w:rPr>
          <w:sz w:val="2"/>
          <w:szCs w:val="2"/>
          <w:lang w:val="en-US"/>
        </w:rPr>
      </w:pPr>
    </w:p>
    <w:p w:rsidR="00841E13" w:rsidRPr="00841E13" w:rsidRDefault="00841E13" w:rsidP="00841E13">
      <w:pPr>
        <w:rPr>
          <w:sz w:val="2"/>
          <w:szCs w:val="2"/>
          <w:lang w:val="en-US"/>
        </w:rPr>
      </w:pPr>
    </w:p>
    <w:p w:rsidR="005E1E24" w:rsidRPr="00841E13" w:rsidRDefault="00841E13" w:rsidP="00841E13">
      <w:pPr>
        <w:tabs>
          <w:tab w:val="left" w:pos="2185"/>
        </w:tabs>
        <w:jc w:val="center"/>
        <w:rPr>
          <w:sz w:val="2"/>
          <w:szCs w:val="2"/>
          <w:lang w:val="en-US"/>
        </w:rPr>
      </w:pPr>
      <w:r w:rsidRPr="00841E13">
        <w:rPr>
          <w:noProof/>
          <w:sz w:val="2"/>
          <w:szCs w:val="2"/>
          <w:lang w:eastAsia="ru-RU"/>
        </w:rPr>
        <w:drawing>
          <wp:inline distT="0" distB="0" distL="0" distR="0">
            <wp:extent cx="8584442" cy="6077469"/>
            <wp:effectExtent l="0" t="0" r="7620" b="0"/>
            <wp:docPr id="7" name="Рисунок 7" descr="Y:\Отдел стратегического развития\ГП_ПЗЗ\7_Кондратовское сп\Растры для описания терзон\О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стратегического развития\ГП_ПЗЗ\7_Кондратовское сп\Растры для описания терзон\О-2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006" cy="60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E24" w:rsidRPr="00841E13" w:rsidSect="00841E13">
      <w:pgSz w:w="16838" w:h="11906" w:orient="landscape"/>
      <w:pgMar w:top="709" w:right="1134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367" w:rsidRDefault="002D2367">
      <w:pPr>
        <w:spacing w:after="0" w:line="240" w:lineRule="auto"/>
      </w:pPr>
      <w:r>
        <w:separator/>
      </w:r>
    </w:p>
  </w:endnote>
  <w:endnote w:type="continuationSeparator" w:id="0">
    <w:p w:rsidR="002D2367" w:rsidRDefault="002D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367" w:rsidRDefault="002D2367">
      <w:pPr>
        <w:spacing w:after="0" w:line="240" w:lineRule="auto"/>
      </w:pPr>
      <w:r>
        <w:separator/>
      </w:r>
    </w:p>
  </w:footnote>
  <w:footnote w:type="continuationSeparator" w:id="0">
    <w:p w:rsidR="002D2367" w:rsidRDefault="002D2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B7A" w:rsidRDefault="009D2B7A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E1E24">
      <w:rPr>
        <w:rStyle w:val="ab"/>
        <w:noProof/>
      </w:rPr>
      <w:t>1</w:t>
    </w:r>
    <w:r>
      <w:rPr>
        <w:rStyle w:val="ab"/>
      </w:rPr>
      <w:fldChar w:fldCharType="end"/>
    </w:r>
  </w:p>
  <w:p w:rsidR="009D2B7A" w:rsidRDefault="009D2B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B7A" w:rsidRPr="00993330" w:rsidRDefault="009D2B7A">
    <w:pPr>
      <w:pStyle w:val="a3"/>
      <w:framePr w:wrap="around" w:vAnchor="text" w:hAnchor="margin" w:xAlign="center" w:y="1"/>
      <w:rPr>
        <w:rStyle w:val="ab"/>
        <w:rFonts w:ascii="Times New Roman" w:hAnsi="Times New Roman" w:cs="Times New Roman"/>
        <w:sz w:val="28"/>
        <w:szCs w:val="28"/>
      </w:rPr>
    </w:pPr>
    <w:r w:rsidRPr="00993330">
      <w:rPr>
        <w:rStyle w:val="ab"/>
        <w:rFonts w:ascii="Times New Roman" w:hAnsi="Times New Roman" w:cs="Times New Roman"/>
        <w:sz w:val="28"/>
        <w:szCs w:val="28"/>
      </w:rPr>
      <w:fldChar w:fldCharType="begin"/>
    </w:r>
    <w:r w:rsidRPr="00993330">
      <w:rPr>
        <w:rStyle w:val="ab"/>
        <w:rFonts w:ascii="Times New Roman" w:hAnsi="Times New Roman" w:cs="Times New Roman"/>
        <w:sz w:val="28"/>
        <w:szCs w:val="28"/>
      </w:rPr>
      <w:instrText xml:space="preserve">PAGE  </w:instrTex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separate"/>
    </w:r>
    <w:r w:rsidR="007B619E">
      <w:rPr>
        <w:rStyle w:val="ab"/>
        <w:rFonts w:ascii="Times New Roman" w:hAnsi="Times New Roman" w:cs="Times New Roman"/>
        <w:noProof/>
        <w:sz w:val="28"/>
        <w:szCs w:val="28"/>
      </w:rPr>
      <w:t>4</w: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end"/>
    </w:r>
  </w:p>
  <w:p w:rsidR="009D2B7A" w:rsidRDefault="009D2B7A" w:rsidP="005E1E2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37DCF"/>
    <w:multiLevelType w:val="multilevel"/>
    <w:tmpl w:val="6CFA0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51172F9A"/>
    <w:multiLevelType w:val="multilevel"/>
    <w:tmpl w:val="6CFA0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>
    <w:nsid w:val="53A6584B"/>
    <w:multiLevelType w:val="hybridMultilevel"/>
    <w:tmpl w:val="DBD4DF6A"/>
    <w:lvl w:ilvl="0" w:tplc="9DD46EEA">
      <w:start w:val="1"/>
      <w:numFmt w:val="decimal"/>
      <w:lvlText w:val="%1)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26CB0B2">
      <w:start w:val="1"/>
      <w:numFmt w:val="lowerLetter"/>
      <w:lvlText w:val="%2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45622F4">
      <w:start w:val="1"/>
      <w:numFmt w:val="lowerRoman"/>
      <w:lvlText w:val="%3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AAFE94">
      <w:start w:val="1"/>
      <w:numFmt w:val="decimal"/>
      <w:lvlText w:val="%4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14285EC">
      <w:start w:val="1"/>
      <w:numFmt w:val="lowerLetter"/>
      <w:lvlText w:val="%5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8C334">
      <w:start w:val="1"/>
      <w:numFmt w:val="lowerRoman"/>
      <w:lvlText w:val="%6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CB502">
      <w:start w:val="1"/>
      <w:numFmt w:val="decimal"/>
      <w:lvlText w:val="%7"/>
      <w:lvlJc w:val="left"/>
      <w:pPr>
        <w:ind w:left="6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52022A">
      <w:start w:val="1"/>
      <w:numFmt w:val="lowerLetter"/>
      <w:lvlText w:val="%8"/>
      <w:lvlJc w:val="left"/>
      <w:pPr>
        <w:ind w:left="7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47C30C2">
      <w:start w:val="1"/>
      <w:numFmt w:val="lowerRoman"/>
      <w:lvlText w:val="%9"/>
      <w:lvlJc w:val="left"/>
      <w:pPr>
        <w:ind w:left="8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80865A5"/>
    <w:multiLevelType w:val="hybridMultilevel"/>
    <w:tmpl w:val="24729B40"/>
    <w:lvl w:ilvl="0" w:tplc="0BBA61D0">
      <w:start w:val="1"/>
      <w:numFmt w:val="decimal"/>
      <w:lvlText w:val="%1."/>
      <w:lvlJc w:val="left"/>
      <w:pPr>
        <w:ind w:left="150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84"/>
    <w:rsid w:val="00015443"/>
    <w:rsid w:val="000530CA"/>
    <w:rsid w:val="00071AF0"/>
    <w:rsid w:val="000751C7"/>
    <w:rsid w:val="000B04CE"/>
    <w:rsid w:val="00112C67"/>
    <w:rsid w:val="00117084"/>
    <w:rsid w:val="00132F1C"/>
    <w:rsid w:val="00151261"/>
    <w:rsid w:val="001663DE"/>
    <w:rsid w:val="001A692C"/>
    <w:rsid w:val="001B0B95"/>
    <w:rsid w:val="00223893"/>
    <w:rsid w:val="00231DD5"/>
    <w:rsid w:val="00236221"/>
    <w:rsid w:val="00253B13"/>
    <w:rsid w:val="0028172C"/>
    <w:rsid w:val="002B541C"/>
    <w:rsid w:val="002D2367"/>
    <w:rsid w:val="002E638A"/>
    <w:rsid w:val="00326152"/>
    <w:rsid w:val="003551BE"/>
    <w:rsid w:val="003960B9"/>
    <w:rsid w:val="003F3FF2"/>
    <w:rsid w:val="00443C3D"/>
    <w:rsid w:val="004E0A4F"/>
    <w:rsid w:val="004F5E5A"/>
    <w:rsid w:val="0054220C"/>
    <w:rsid w:val="00553AC4"/>
    <w:rsid w:val="00562F40"/>
    <w:rsid w:val="005804D6"/>
    <w:rsid w:val="005C17DA"/>
    <w:rsid w:val="005C27C6"/>
    <w:rsid w:val="005E1E24"/>
    <w:rsid w:val="005E522D"/>
    <w:rsid w:val="00636371"/>
    <w:rsid w:val="006538A5"/>
    <w:rsid w:val="006568D6"/>
    <w:rsid w:val="00656A30"/>
    <w:rsid w:val="006605AE"/>
    <w:rsid w:val="0067132F"/>
    <w:rsid w:val="006B0B04"/>
    <w:rsid w:val="006D1396"/>
    <w:rsid w:val="006E2526"/>
    <w:rsid w:val="006E7AA1"/>
    <w:rsid w:val="00761030"/>
    <w:rsid w:val="00761512"/>
    <w:rsid w:val="00777E51"/>
    <w:rsid w:val="007B619E"/>
    <w:rsid w:val="007D1EB0"/>
    <w:rsid w:val="007F71F4"/>
    <w:rsid w:val="008113F5"/>
    <w:rsid w:val="0082778E"/>
    <w:rsid w:val="00841E13"/>
    <w:rsid w:val="008864D5"/>
    <w:rsid w:val="008F54DF"/>
    <w:rsid w:val="00903643"/>
    <w:rsid w:val="00943B3A"/>
    <w:rsid w:val="00962C77"/>
    <w:rsid w:val="00993330"/>
    <w:rsid w:val="009C0DBF"/>
    <w:rsid w:val="009C3C68"/>
    <w:rsid w:val="009D2B7A"/>
    <w:rsid w:val="00A938B8"/>
    <w:rsid w:val="00AA31E2"/>
    <w:rsid w:val="00AB604E"/>
    <w:rsid w:val="00AF4F69"/>
    <w:rsid w:val="00B35933"/>
    <w:rsid w:val="00B47DDD"/>
    <w:rsid w:val="00BA1BFA"/>
    <w:rsid w:val="00BC38AD"/>
    <w:rsid w:val="00C15C7E"/>
    <w:rsid w:val="00C432E7"/>
    <w:rsid w:val="00C443A5"/>
    <w:rsid w:val="00C75317"/>
    <w:rsid w:val="00C75490"/>
    <w:rsid w:val="00C932CE"/>
    <w:rsid w:val="00C9696B"/>
    <w:rsid w:val="00C97FF8"/>
    <w:rsid w:val="00CC5374"/>
    <w:rsid w:val="00D45FF3"/>
    <w:rsid w:val="00DB4189"/>
    <w:rsid w:val="00DB61D8"/>
    <w:rsid w:val="00DD2720"/>
    <w:rsid w:val="00DD5046"/>
    <w:rsid w:val="00E0037D"/>
    <w:rsid w:val="00E178F2"/>
    <w:rsid w:val="00E426DF"/>
    <w:rsid w:val="00E437E7"/>
    <w:rsid w:val="00E745B5"/>
    <w:rsid w:val="00E816C6"/>
    <w:rsid w:val="00E9296F"/>
    <w:rsid w:val="00EB5BB7"/>
    <w:rsid w:val="00EE0146"/>
    <w:rsid w:val="00F31680"/>
    <w:rsid w:val="00F614B1"/>
    <w:rsid w:val="00FA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uiPriority w:val="99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d">
    <w:name w:val="Hyperlink"/>
    <w:basedOn w:val="a0"/>
    <w:uiPriority w:val="99"/>
    <w:semiHidden/>
    <w:unhideWhenUsed/>
    <w:rsid w:val="00AF4F6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C9696B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5C27C6"/>
    <w:rPr>
      <w:color w:val="954F72"/>
      <w:u w:val="single"/>
    </w:rPr>
  </w:style>
  <w:style w:type="paragraph" w:customStyle="1" w:styleId="msonormal0">
    <w:name w:val="msonormal"/>
    <w:basedOn w:val="a"/>
    <w:rsid w:val="005C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6">
    <w:name w:val="xl66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C2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C27C6"/>
    <w:rPr>
      <w:rFonts w:ascii="Segoe UI" w:hAnsi="Segoe UI" w:cs="Segoe UI"/>
      <w:sz w:val="18"/>
      <w:szCs w:val="18"/>
    </w:rPr>
  </w:style>
  <w:style w:type="paragraph" w:customStyle="1" w:styleId="xl63">
    <w:name w:val="xl63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4">
    <w:name w:val="xl64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uiPriority w:val="99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d">
    <w:name w:val="Hyperlink"/>
    <w:basedOn w:val="a0"/>
    <w:uiPriority w:val="99"/>
    <w:semiHidden/>
    <w:unhideWhenUsed/>
    <w:rsid w:val="00AF4F6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C9696B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5C27C6"/>
    <w:rPr>
      <w:color w:val="954F72"/>
      <w:u w:val="single"/>
    </w:rPr>
  </w:style>
  <w:style w:type="paragraph" w:customStyle="1" w:styleId="msonormal0">
    <w:name w:val="msonormal"/>
    <w:basedOn w:val="a"/>
    <w:rsid w:val="005C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6">
    <w:name w:val="xl66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C2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C27C6"/>
    <w:rPr>
      <w:rFonts w:ascii="Segoe UI" w:hAnsi="Segoe UI" w:cs="Segoe UI"/>
      <w:sz w:val="18"/>
      <w:szCs w:val="18"/>
    </w:rPr>
  </w:style>
  <w:style w:type="paragraph" w:customStyle="1" w:styleId="xl63">
    <w:name w:val="xl63"/>
    <w:basedOn w:val="a"/>
    <w:rsid w:val="005C27C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  <w:style w:type="paragraph" w:customStyle="1" w:styleId="xl64">
    <w:name w:val="xl64"/>
    <w:basedOn w:val="a"/>
    <w:rsid w:val="005C27C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227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://ivo.garant.ru/" TargetMode="External"/><Relationship Id="rId26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ivo.garant.ru/" TargetMode="External"/><Relationship Id="rId25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ivo.garan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ivo.garant.ru/" TargetMode="External"/><Relationship Id="rId28" Type="http://schemas.openxmlformats.org/officeDocument/2006/relationships/hyperlink" Target="http://ivo.garant.ru/" TargetMode="External"/><Relationship Id="rId10" Type="http://schemas.openxmlformats.org/officeDocument/2006/relationships/hyperlink" Target="http://www.permraion.ru" TargetMode="External"/><Relationship Id="rId19" Type="http://schemas.openxmlformats.org/officeDocument/2006/relationships/hyperlink" Target="http://ivo.garant.ru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hyperlink" Target="http://ivo.garan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0EAB7-FEBF-444A-AF1A-83DA2E74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5747</Words>
  <Characters>32759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mkusr24-01</dc:creator>
  <cp:lastModifiedBy>adm15-01</cp:lastModifiedBy>
  <cp:revision>2</cp:revision>
  <dcterms:created xsi:type="dcterms:W3CDTF">2023-06-22T13:09:00Z</dcterms:created>
  <dcterms:modified xsi:type="dcterms:W3CDTF">2023-06-22T13:09:00Z</dcterms:modified>
</cp:coreProperties>
</file>